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DC" w:rsidRDefault="007365DC" w:rsidP="0073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F8" w:rsidRDefault="00FD3EF8" w:rsidP="0073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64">
        <w:rPr>
          <w:rFonts w:ascii="Times New Roman" w:hAnsi="Times New Roman" w:cs="Times New Roman"/>
          <w:b/>
          <w:sz w:val="28"/>
          <w:szCs w:val="28"/>
        </w:rPr>
        <w:t>Аппликация - как средство развития мелкой моторики рук.</w:t>
      </w:r>
    </w:p>
    <w:p w:rsidR="00704E64" w:rsidRPr="00704E64" w:rsidRDefault="00704E64" w:rsidP="0073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704E64">
        <w:rPr>
          <w:rFonts w:ascii="Times New Roman" w:hAnsi="Times New Roman" w:cs="Times New Roman"/>
          <w:sz w:val="28"/>
          <w:szCs w:val="28"/>
        </w:rPr>
        <w:t>Горяну</w:t>
      </w:r>
      <w:proofErr w:type="spellEnd"/>
      <w:r w:rsidRPr="00704E6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D3EF8" w:rsidRPr="00704E64" w:rsidRDefault="00FD3EF8" w:rsidP="00704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На всех этапах жизни ребенка движения рук играют важнейшую роль. Самый благоприятный период для развития интеллектуальных и творческих возможностей  человека - от 3 до 9 лет, когда кора  больших полушарий еще окончательно не сформирована. Установлено, что уровень развития речи детей находится в прямой зависимости от степени </w:t>
      </w:r>
      <w:proofErr w:type="spellStart"/>
      <w:r w:rsidRPr="00704E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4E64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И если развитие движений пальцев рук отстает, то и речь будет развита не так активно, что помешает малышу в общении со сверстниками. Однако</w:t>
      </w:r>
      <w:proofErr w:type="gramStart"/>
      <w:r w:rsidRPr="00704E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4E64">
        <w:rPr>
          <w:rFonts w:ascii="Times New Roman" w:hAnsi="Times New Roman" w:cs="Times New Roman"/>
          <w:sz w:val="28"/>
          <w:szCs w:val="28"/>
        </w:rPr>
        <w:t xml:space="preserve"> если вовремя помочь ребенку, постоянно использовать все способы развития, активизации речи, то эти серьезные проблемы можно успешно решить. Одним из способов развития мелкой моторики является аппликация. </w:t>
      </w:r>
    </w:p>
    <w:p w:rsidR="00FD3EF8" w:rsidRPr="00704E64" w:rsidRDefault="00FD3EF8" w:rsidP="00704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>Аппликация – один из самых доступных и понятных видов детского творчества. Ведь аппликация развивает моторику у детей, мышление, эстетический вкус и воображение. </w:t>
      </w:r>
    </w:p>
    <w:p w:rsidR="00FD3EF8" w:rsidRPr="00704E64" w:rsidRDefault="00FD3EF8" w:rsidP="00704E64">
      <w:pPr>
        <w:spacing w:after="0" w:line="362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E64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Крупа - очень полезный и приятный материал для занятий </w:t>
      </w:r>
      <w:r w:rsidR="00704E64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аппликацией </w:t>
      </w:r>
      <w:r w:rsidRPr="00704E64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 ребенком, кроме того они способствуют</w:t>
      </w:r>
      <w:r w:rsidRPr="00704E6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hyperlink r:id="rId5" w:history="1">
        <w:r w:rsidRPr="00704E64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bdr w:val="none" w:sz="0" w:space="0" w:color="auto" w:frame="1"/>
          </w:rPr>
          <w:t>развитию мелкой моторики</w:t>
        </w:r>
      </w:hyperlink>
      <w:r w:rsidRPr="00704E64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 Для игр с крупами подойдет все, что есть в доме: гречка, просо, фасоль, семечки, горох и даже  обычная соль</w:t>
      </w:r>
      <w:r w:rsidR="00704E64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</w:p>
    <w:p w:rsidR="00FD3EF8" w:rsidRPr="00704E64" w:rsidRDefault="00FD3EF8" w:rsidP="00704E64">
      <w:pPr>
        <w:pStyle w:val="a3"/>
        <w:spacing w:before="0" w:beforeAutospacing="0" w:after="0" w:afterAutospacing="0" w:line="275" w:lineRule="atLeast"/>
        <w:ind w:firstLine="708"/>
        <w:jc w:val="both"/>
        <w:rPr>
          <w:sz w:val="28"/>
          <w:szCs w:val="28"/>
        </w:rPr>
      </w:pPr>
      <w:r w:rsidRPr="00704E64">
        <w:rPr>
          <w:sz w:val="28"/>
          <w:szCs w:val="28"/>
          <w:bdr w:val="none" w:sz="0" w:space="0" w:color="auto" w:frame="1"/>
        </w:rPr>
        <w:t xml:space="preserve">Из макарон разной формы можно сделать необычные картины, </w:t>
      </w:r>
      <w:proofErr w:type="gramStart"/>
      <w:r w:rsidRPr="00704E64">
        <w:rPr>
          <w:sz w:val="28"/>
          <w:szCs w:val="28"/>
          <w:bdr w:val="none" w:sz="0" w:space="0" w:color="auto" w:frame="1"/>
        </w:rPr>
        <w:t>для</w:t>
      </w:r>
      <w:proofErr w:type="gramEnd"/>
      <w:r w:rsidRPr="00704E64">
        <w:rPr>
          <w:sz w:val="28"/>
          <w:szCs w:val="28"/>
          <w:bdr w:val="none" w:sz="0" w:space="0" w:color="auto" w:frame="1"/>
        </w:rPr>
        <w:t xml:space="preserve"> это необходимы только клей, бумага, макароны и фантазия!</w:t>
      </w:r>
    </w:p>
    <w:p w:rsidR="00FD3EF8" w:rsidRPr="00704E64" w:rsidRDefault="00FD3EF8" w:rsidP="00704E64">
      <w:pPr>
        <w:pStyle w:val="a3"/>
        <w:spacing w:before="0" w:beforeAutospacing="0" w:after="0" w:afterAutospacing="0" w:line="275" w:lineRule="atLeast"/>
        <w:ind w:firstLine="708"/>
        <w:jc w:val="both"/>
        <w:rPr>
          <w:sz w:val="28"/>
          <w:szCs w:val="28"/>
        </w:rPr>
      </w:pPr>
      <w:r w:rsidRPr="00704E64">
        <w:rPr>
          <w:sz w:val="28"/>
          <w:szCs w:val="28"/>
          <w:bdr w:val="none" w:sz="0" w:space="0" w:color="auto" w:frame="1"/>
        </w:rPr>
        <w:t>Крупы тоже можно использовать для занятий аппликацией, для этого возьмите клей-карандаш, листок бумаги, а затем нарисуйте сюжет или напишите слово. Затем возьмите мелкую крупу и засыпьте листок, стряхните излишки – картина готова!</w:t>
      </w:r>
    </w:p>
    <w:p w:rsidR="00D36D56" w:rsidRPr="00704E64" w:rsidRDefault="00D36D56" w:rsidP="00704E6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аппликацию из крупы?</w:t>
      </w:r>
    </w:p>
    <w:p w:rsidR="00D36D56" w:rsidRPr="00704E64" w:rsidRDefault="00D36D56" w:rsidP="0070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сделать аппликации с крупой вам понадобится плотный картон или дощечка ДСП, фломастеры, маркеры, карандаши, клей ПВА и любая каша, которая найдется дома.</w:t>
      </w:r>
    </w:p>
    <w:p w:rsidR="00D36D56" w:rsidRPr="00704E64" w:rsidRDefault="00D36D56" w:rsidP="0070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лист цветного картона или дощечку, нанесите рисунок и клей по контуру изображения, а затем насыпьте крупу на клей. Струсите лишнюю крупу и, при желании, раскрасьте гуашью. Чтобы поделка дольше хранилась, покройте ее лаком для волос.</w:t>
      </w:r>
    </w:p>
    <w:p w:rsidR="00D36D56" w:rsidRPr="00704E64" w:rsidRDefault="00D36D56" w:rsidP="0070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цветной рисунок с помощью разных круп – гречневой, манной, рисовой или из пшена. Соединяя их, вы получите различные по текстуре и цвету, очень натуральные аппликации.</w:t>
      </w:r>
    </w:p>
    <w:p w:rsidR="00D36D56" w:rsidRPr="00704E64" w:rsidRDefault="00D36D56" w:rsidP="00704E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покрасить крупу?</w:t>
      </w: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способ окраски </w:t>
      </w: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простой, вы можете вовлечь в это занятие своего малыша:</w:t>
      </w:r>
    </w:p>
    <w:p w:rsidR="00D36D56" w:rsidRPr="00704E64" w:rsidRDefault="00D36D56" w:rsidP="007365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в гуашь немного воды;</w:t>
      </w:r>
    </w:p>
    <w:p w:rsidR="00D36D56" w:rsidRPr="00704E64" w:rsidRDefault="00D36D56" w:rsidP="007365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крупу на плотный картон в один слой;</w:t>
      </w:r>
    </w:p>
    <w:p w:rsidR="00D36D56" w:rsidRPr="00704E64" w:rsidRDefault="00D36D56" w:rsidP="007365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кисточкой;</w:t>
      </w:r>
    </w:p>
    <w:p w:rsidR="00D36D56" w:rsidRPr="00704E64" w:rsidRDefault="00D36D56" w:rsidP="007365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сушиться.</w:t>
      </w:r>
    </w:p>
    <w:p w:rsidR="007365DC" w:rsidRDefault="007365DC" w:rsidP="0073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6D56" w:rsidRPr="00704E64" w:rsidRDefault="00D36D56" w:rsidP="0073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можно воспользоваться </w:t>
      </w: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вторым методом окраски крупы</w:t>
      </w: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D56" w:rsidRPr="00704E64" w:rsidRDefault="00D36D56" w:rsidP="007365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вылейте гуашь в тарелочку;</w:t>
      </w:r>
    </w:p>
    <w:p w:rsidR="00D36D56" w:rsidRPr="00704E64" w:rsidRDefault="00D36D56" w:rsidP="007365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высыпьте крупу в краску;</w:t>
      </w:r>
    </w:p>
    <w:p w:rsidR="00D36D56" w:rsidRPr="00704E64" w:rsidRDefault="00D36D56" w:rsidP="007365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помешивайте сухой кисточкой до полного высыхания, не обращая внимания на то, что крупа слипается, она высохнет и будет снова рассыпчатой.</w:t>
      </w:r>
    </w:p>
    <w:p w:rsidR="00D36D56" w:rsidRPr="00704E64" w:rsidRDefault="00D36D56" w:rsidP="0070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много крупы можно воспользоваться </w:t>
      </w: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третьим экономным вариантом окраски</w:t>
      </w: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D56" w:rsidRPr="00704E64" w:rsidRDefault="00D36D56" w:rsidP="007365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глубокую тарелку высыпьте необходимое количество крупы;</w:t>
      </w:r>
    </w:p>
    <w:p w:rsidR="00D36D56" w:rsidRPr="00704E64" w:rsidRDefault="00D36D56" w:rsidP="007365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залейте водой;</w:t>
      </w:r>
    </w:p>
    <w:p w:rsidR="00D36D56" w:rsidRPr="00704E64" w:rsidRDefault="00D36D56" w:rsidP="007365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гуашь;</w:t>
      </w:r>
    </w:p>
    <w:p w:rsidR="00D36D56" w:rsidRPr="00704E64" w:rsidRDefault="00D36D56" w:rsidP="007365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на ночь;</w:t>
      </w:r>
    </w:p>
    <w:p w:rsidR="00D36D56" w:rsidRPr="00704E64" w:rsidRDefault="00D36D56" w:rsidP="007365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достаньте крупу и выложите на целлофановый пакет или картон и оставьте сушиться.</w:t>
      </w:r>
    </w:p>
    <w:p w:rsidR="00D36D56" w:rsidRPr="00704E64" w:rsidRDefault="00D36D56" w:rsidP="0070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Расфасуйте все в баночки или стаканчики и храните, не закрывая крышкой. Потом, когда вы решите сделать детские аппликации из круп, то у вас уже будет все готово.</w:t>
      </w:r>
    </w:p>
    <w:p w:rsidR="00D36D56" w:rsidRPr="00704E64" w:rsidRDefault="00D36D56" w:rsidP="007365DC">
      <w:pPr>
        <w:spacing w:after="0" w:line="240" w:lineRule="auto"/>
        <w:ind w:left="1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из круп и семян</w:t>
      </w:r>
    </w:p>
    <w:p w:rsidR="00D36D56" w:rsidRPr="00704E64" w:rsidRDefault="007365DC" w:rsidP="0070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610870</wp:posOffset>
            </wp:positionV>
            <wp:extent cx="3007995" cy="2259965"/>
            <wp:effectExtent l="19050" t="0" r="1905" b="0"/>
            <wp:wrapSquare wrapText="bothSides"/>
            <wp:docPr id="1" name="Рисунок 1" descr="аппликации из круп и семя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и из круп и семя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крупы, отлично смотрятся на картинке и семена. Подойдут как обычные семечки подсолнуха, так и семена для выращивания различных растений.</w:t>
      </w: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самую простую аппликацию «подсолнух»:</w:t>
      </w:r>
    </w:p>
    <w:p w:rsidR="00D36D56" w:rsidRPr="00704E64" w:rsidRDefault="00D36D56" w:rsidP="00704E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картоне или на ткани нарисуйте подсолнух.</w:t>
      </w:r>
    </w:p>
    <w:p w:rsidR="00D36D56" w:rsidRPr="00704E64" w:rsidRDefault="00D36D56" w:rsidP="00704E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Намажьте серединку подсолнуха клеем и приклейте семечки.</w:t>
      </w:r>
    </w:p>
    <w:p w:rsidR="00D36D56" w:rsidRPr="00704E64" w:rsidRDefault="00D36D56" w:rsidP="00704E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Намажьте листики подсолнуха и выложите кукурузу.</w:t>
      </w:r>
    </w:p>
    <w:p w:rsidR="00D36D56" w:rsidRPr="00704E64" w:rsidRDefault="00D36D56" w:rsidP="00704E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клей точечно по оставшемуся участку картинки и рассыпьте любую голубую крупу.</w:t>
      </w:r>
    </w:p>
    <w:p w:rsidR="00D36D56" w:rsidRPr="00704E64" w:rsidRDefault="00D36D56" w:rsidP="0073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DC" w:rsidRDefault="007365DC" w:rsidP="007365DC">
      <w:pPr>
        <w:spacing w:after="0" w:line="240" w:lineRule="auto"/>
        <w:ind w:left="1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D56" w:rsidRPr="00704E64" w:rsidRDefault="00D36D56" w:rsidP="007365DC">
      <w:pPr>
        <w:spacing w:after="0" w:line="240" w:lineRule="auto"/>
        <w:ind w:left="1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из манной крупы</w:t>
      </w:r>
    </w:p>
    <w:p w:rsidR="00D36D56" w:rsidRPr="00704E64" w:rsidRDefault="00D36D56" w:rsidP="0073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«Божья коровка»</w:t>
      </w: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цветную бумагу в форме листика, нарисуйте на нем прожилки и божью коровку. Намажьте коровку клеем.</w:t>
      </w:r>
    </w:p>
    <w:p w:rsidR="00D36D56" w:rsidRPr="00704E64" w:rsidRDefault="00D36D56" w:rsidP="0073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4006" cy="1762434"/>
            <wp:effectExtent l="19050" t="0" r="0" b="0"/>
            <wp:docPr id="2" name="Рисунок 2" descr="аппликация из манной круп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из манной круп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02" cy="17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C" w:rsidRDefault="007365DC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5DC" w:rsidRDefault="007365DC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5DC" w:rsidRDefault="007365DC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Насыпьте манную крупу на рисунок, переверните листок и вытрусите лишнее. Раскрасьте рисунок красками.</w:t>
      </w: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вот такая поделка.</w:t>
      </w:r>
    </w:p>
    <w:p w:rsidR="00D36D56" w:rsidRPr="00704E64" w:rsidRDefault="00D36D56" w:rsidP="0073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230" cy="2147570"/>
            <wp:effectExtent l="19050" t="0" r="1270" b="0"/>
            <wp:docPr id="4" name="Рисунок 4" descr="аппликация из манной крупы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из манной крупы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C" w:rsidRDefault="007365DC" w:rsidP="00704E64">
      <w:pPr>
        <w:spacing w:after="0" w:line="240" w:lineRule="auto"/>
        <w:ind w:left="16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D56" w:rsidRPr="00704E64" w:rsidRDefault="00D36D56" w:rsidP="007365DC">
      <w:pPr>
        <w:spacing w:after="0" w:line="240" w:lineRule="auto"/>
        <w:ind w:left="1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 из круп и макарон</w:t>
      </w:r>
    </w:p>
    <w:p w:rsidR="00D36D56" w:rsidRPr="00704E64" w:rsidRDefault="00D36D56" w:rsidP="0073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аппликацию еще более оригинальной и объемной можно использовать не только крупы и семена, но и макароны. Возьмите разные виды макаронных изделий – бантики, ракушки, спиральки и обычные трубчатые.</w:t>
      </w:r>
    </w:p>
    <w:p w:rsidR="00D36D56" w:rsidRPr="00704E64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изготовления таких поделок такая же, как и у крупяных аппликаций – необходимо просто приклеивать </w:t>
      </w:r>
      <w:proofErr w:type="spellStart"/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макарошки</w:t>
      </w:r>
      <w:proofErr w:type="spellEnd"/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клей ПВА. Аппликацию можно раскрасить уже в готовом виде гуашью, или предварительно.</w:t>
      </w:r>
    </w:p>
    <w:p w:rsidR="00D36D56" w:rsidRDefault="00D36D56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заранее сделать цветные макароны возьмите обычные краски гуашь, насыпьте макароны в целлофановый пакет и вылейте туда выбранную краску. Затем хорошенько раструсите содержимое и высыпьте на ровную поверхность. Подождите, пока окрашенные макароны просохнут, и можете начинать творить. Готовую поделку вскройте лаком.</w:t>
      </w:r>
    </w:p>
    <w:p w:rsidR="007365DC" w:rsidRPr="00704E64" w:rsidRDefault="007365DC" w:rsidP="0070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9C" w:rsidRPr="00704E64" w:rsidRDefault="007365DC" w:rsidP="0073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D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00555" cy="2640330"/>
            <wp:effectExtent l="19050" t="0" r="4445" b="0"/>
            <wp:docPr id="6" name="Рисунок 5" descr="аппликации из круп и макарон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и из круп и макарон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Источник: </w:t>
      </w:r>
      <w:hyperlink r:id="rId14" w:anchor="ixzz495fF3AmN" w:history="1">
        <w:r w:rsidR="00D36D56" w:rsidRPr="00704E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http://womanadvice.ru/applikacii-iz-krupy#ixzz495fF3AmN</w:t>
        </w:r>
      </w:hyperlink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 </w:t>
      </w:r>
      <w:proofErr w:type="spellStart"/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>WomanAdvice</w:t>
      </w:r>
      <w:proofErr w:type="spellEnd"/>
      <w:r w:rsidR="00D36D56" w:rsidRPr="007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советы на все случаи жизни</w:t>
      </w:r>
    </w:p>
    <w:sectPr w:rsidR="0049459C" w:rsidRPr="00704E64" w:rsidSect="007365DC">
      <w:pgSz w:w="11906" w:h="16838"/>
      <w:pgMar w:top="709" w:right="991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A39"/>
    <w:multiLevelType w:val="multilevel"/>
    <w:tmpl w:val="D53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61369"/>
    <w:multiLevelType w:val="multilevel"/>
    <w:tmpl w:val="A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F111C"/>
    <w:multiLevelType w:val="multilevel"/>
    <w:tmpl w:val="29F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B427D"/>
    <w:multiLevelType w:val="multilevel"/>
    <w:tmpl w:val="EB9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6D56"/>
    <w:rsid w:val="0049459C"/>
    <w:rsid w:val="005A2087"/>
    <w:rsid w:val="00704E64"/>
    <w:rsid w:val="007365DC"/>
    <w:rsid w:val="00B26910"/>
    <w:rsid w:val="00D36D56"/>
    <w:rsid w:val="00F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D56"/>
  </w:style>
  <w:style w:type="character" w:styleId="a4">
    <w:name w:val="Hyperlink"/>
    <w:basedOn w:val="a0"/>
    <w:uiPriority w:val="99"/>
    <w:semiHidden/>
    <w:unhideWhenUsed/>
    <w:rsid w:val="00D36D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FD3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ites/default/files/applikaciya_iz_mannoy_krupy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omanadvice.ru/sites/default/files/applikacii_iz_krup_i_makaron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ites/default/files/applikacii_iz_krup_i_semyan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gorodok.ru/obrazovanie/zanyatiya-s-rebenk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omanadvice.ru/sites/default/files/applikaciya_iz_mannoy_krupy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omanadvice.ru/applikacii-iz-kru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2016-05-20T12:29:00Z</dcterms:created>
  <dcterms:modified xsi:type="dcterms:W3CDTF">2016-05-20T12:29:00Z</dcterms:modified>
</cp:coreProperties>
</file>